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5735" w:type="dxa"/>
        <w:tblInd w:w="-818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A07BF0" w:rsidRPr="00BE430F" w14:paraId="6923149A" w14:textId="77777777" w:rsidTr="00B5433B">
        <w:tc>
          <w:tcPr>
            <w:tcW w:w="15735" w:type="dxa"/>
          </w:tcPr>
          <w:p w14:paraId="05535651" w14:textId="4023567C" w:rsidR="00A07BF0" w:rsidRPr="00701621" w:rsidRDefault="00A07BF0" w:rsidP="00C76E30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bookmarkStart w:id="0" w:name="_GoBack"/>
            <w:bookmarkEnd w:id="0"/>
            <w:r w:rsidRPr="00701621">
              <w:rPr>
                <w:rFonts w:cs="B Titr" w:hint="cs"/>
                <w:sz w:val="24"/>
                <w:szCs w:val="24"/>
                <w:rtl/>
              </w:rPr>
              <w:t>صورتجلسه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C76E30">
              <w:rPr>
                <w:rFonts w:cs="B Titr" w:hint="cs"/>
                <w:sz w:val="24"/>
                <w:szCs w:val="24"/>
                <w:rtl/>
              </w:rPr>
              <w:t>کمیته علمی آموزش و ارتقای سلامت</w:t>
            </w:r>
          </w:p>
        </w:tc>
      </w:tr>
      <w:tr w:rsidR="00A07BF0" w:rsidRPr="00BE430F" w14:paraId="4D64DB4D" w14:textId="77777777" w:rsidTr="00B5433B">
        <w:trPr>
          <w:trHeight w:val="308"/>
        </w:trPr>
        <w:tc>
          <w:tcPr>
            <w:tcW w:w="15735" w:type="dxa"/>
          </w:tcPr>
          <w:p w14:paraId="01DA341C" w14:textId="3CA9CC97" w:rsidR="00A07BF0" w:rsidRDefault="00A07BF0" w:rsidP="00002E5C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701621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3D4556">
              <w:rPr>
                <w:rFonts w:cs="B Titr" w:hint="cs"/>
                <w:sz w:val="24"/>
                <w:szCs w:val="24"/>
                <w:rtl/>
              </w:rPr>
              <w:t xml:space="preserve">رييس جلسه: </w:t>
            </w:r>
            <w:r w:rsidR="00C76E3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5AF6">
              <w:rPr>
                <w:rFonts w:cs="B Nazanin" w:hint="cs"/>
                <w:b/>
                <w:bCs/>
                <w:sz w:val="24"/>
                <w:szCs w:val="24"/>
                <w:rtl/>
              </w:rPr>
              <w:t>دکتر ابراهیم شکیبا</w:t>
            </w:r>
            <w:r w:rsidR="00C76E3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16701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r w:rsidRPr="00701621">
              <w:rPr>
                <w:rFonts w:cs="B Titr" w:hint="cs"/>
                <w:b/>
                <w:bCs/>
                <w:sz w:val="24"/>
                <w:szCs w:val="24"/>
                <w:rtl/>
              </w:rPr>
              <w:t>دبير جلسه</w:t>
            </w:r>
            <w:r w:rsidRPr="003D4556">
              <w:rPr>
                <w:rFonts w:cs="B Nazanin" w:hint="cs"/>
                <w:sz w:val="24"/>
                <w:szCs w:val="24"/>
                <w:rtl/>
              </w:rPr>
              <w:t xml:space="preserve">: </w:t>
            </w:r>
            <w:r w:rsidR="0016701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3D45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دكتر </w:t>
            </w:r>
            <w:r w:rsid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سارا شاه آبادی</w:t>
            </w:r>
            <w:r w:rsidR="00167018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6701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مكان تشكيل جلسه: </w:t>
            </w:r>
            <w:r w:rsid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 بهداشتی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2B0DD9AF" w14:textId="44738777" w:rsidR="00A07BF0" w:rsidRPr="00701621" w:rsidRDefault="00A07BF0" w:rsidP="001E4105">
            <w:pPr>
              <w:jc w:val="lowKashida"/>
              <w:rPr>
                <w:rFonts w:cs="B Titr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تاريخ</w:t>
            </w:r>
            <w:r w:rsidRPr="0070162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جلسه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: </w:t>
            </w:r>
            <w:r w:rsidR="001E4105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  <w:r w:rsidRPr="007F396F">
              <w:rPr>
                <w:rFonts w:cs="B Nazanin" w:hint="cs"/>
                <w:b/>
                <w:bCs/>
                <w:sz w:val="24"/>
                <w:szCs w:val="24"/>
                <w:rtl/>
              </w:rPr>
              <w:t>/</w:t>
            </w:r>
            <w:r w:rsidR="001E4105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7F396F">
              <w:rPr>
                <w:rFonts w:cs="B Nazanin" w:hint="cs"/>
                <w:b/>
                <w:bCs/>
                <w:sz w:val="24"/>
                <w:szCs w:val="24"/>
                <w:rtl/>
              </w:rPr>
              <w:t>/95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</w:t>
            </w:r>
            <w:r w:rsidR="00167018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                                       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0162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شماره</w:t>
            </w:r>
            <w:r w:rsidRPr="00701621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 جلسه</w:t>
            </w:r>
            <w:r>
              <w:rPr>
                <w:rFonts w:cs="B Titr" w:hint="cs"/>
                <w:b/>
                <w:bCs/>
                <w:sz w:val="24"/>
                <w:szCs w:val="24"/>
                <w:rtl/>
              </w:rPr>
              <w:t>:</w:t>
            </w:r>
            <w:r w:rsidRPr="007F396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/95 </w:t>
            </w:r>
          </w:p>
        </w:tc>
      </w:tr>
      <w:tr w:rsidR="00A07BF0" w:rsidRPr="00BE430F" w14:paraId="335CBE9F" w14:textId="77777777" w:rsidTr="00B5433B">
        <w:tc>
          <w:tcPr>
            <w:tcW w:w="15735" w:type="dxa"/>
          </w:tcPr>
          <w:p w14:paraId="313E09D1" w14:textId="77777777" w:rsidR="00A07BF0" w:rsidRDefault="00A07BF0" w:rsidP="00B5433B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01621">
              <w:rPr>
                <w:rFonts w:cs="B Titr" w:hint="cs"/>
                <w:sz w:val="24"/>
                <w:szCs w:val="24"/>
                <w:rtl/>
              </w:rPr>
              <w:t xml:space="preserve">دستور كار جلسه: </w:t>
            </w:r>
          </w:p>
          <w:p w14:paraId="199C6BEE" w14:textId="77777777" w:rsidR="00C76E30" w:rsidRPr="00C76E30" w:rsidRDefault="00C76E30" w:rsidP="00C76E3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مروری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بر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مفاهیم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اساسی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خود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واعلام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برنامه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خود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بهداشتی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>(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خود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مراقبتی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فردی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سازمانی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>)</w:t>
            </w:r>
          </w:p>
          <w:p w14:paraId="20E53CCA" w14:textId="77777777" w:rsidR="00C76E30" w:rsidRPr="00C76E30" w:rsidRDefault="00C76E30" w:rsidP="00C76E3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ساماندهی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جلسات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</w:t>
            </w:r>
          </w:p>
          <w:p w14:paraId="340B5F88" w14:textId="1559D51F" w:rsidR="00A07BF0" w:rsidRPr="007F396F" w:rsidRDefault="00C76E30" w:rsidP="00C76E3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ابلاغ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آیین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نامه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ساماندهی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رسانه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های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تولیدی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معاونت</w:t>
            </w:r>
            <w:r w:rsidRPr="00C76E30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76E30">
              <w:rPr>
                <w:rFonts w:cs="B Nazanin" w:hint="cs"/>
                <w:b/>
                <w:bCs/>
                <w:sz w:val="24"/>
                <w:szCs w:val="24"/>
                <w:rtl/>
              </w:rPr>
              <w:t>بهداشتی</w:t>
            </w:r>
          </w:p>
        </w:tc>
      </w:tr>
      <w:tr w:rsidR="00C76E30" w:rsidRPr="00BE430F" w14:paraId="1E08BBD9" w14:textId="77777777" w:rsidTr="0004233D">
        <w:tc>
          <w:tcPr>
            <w:tcW w:w="15735" w:type="dxa"/>
          </w:tcPr>
          <w:p w14:paraId="757B80CA" w14:textId="49FD3CE1" w:rsidR="00C76E30" w:rsidRPr="00701621" w:rsidRDefault="00C76E30" w:rsidP="00B5433B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701621">
              <w:rPr>
                <w:rFonts w:cs="B Titr" w:hint="cs"/>
                <w:sz w:val="24"/>
                <w:szCs w:val="24"/>
                <w:rtl/>
              </w:rPr>
              <w:t>مصوبات جلسه</w:t>
            </w:r>
          </w:p>
        </w:tc>
      </w:tr>
      <w:tr w:rsidR="00C76E30" w:rsidRPr="00BE430F" w14:paraId="6ADDF70F" w14:textId="77777777" w:rsidTr="001C73C2">
        <w:tc>
          <w:tcPr>
            <w:tcW w:w="15735" w:type="dxa"/>
          </w:tcPr>
          <w:p w14:paraId="3DC287BB" w14:textId="7123C2C9" w:rsidR="00995AF6" w:rsidRPr="00995AF6" w:rsidRDefault="00C76E30" w:rsidP="00450CB2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مقرر شد </w:t>
            </w:r>
            <w:r w:rsidR="00450C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راستای اجرای برنامه خود مراقبتی فردی 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کارکنان معاونت بهداشتی به عنوان سفیر سلامت</w:t>
            </w:r>
            <w:r w:rsidR="00450C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خانوارخود</w:t>
            </w:r>
            <w:r w:rsidR="008716E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انتخاب</w:t>
            </w:r>
            <w:r w:rsidR="00450C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شده 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آموزش های لازم به آنان ارایه گردد.</w:t>
            </w:r>
          </w:p>
        </w:tc>
      </w:tr>
      <w:tr w:rsidR="00995AF6" w:rsidRPr="00BE430F" w14:paraId="291668CB" w14:textId="77777777" w:rsidTr="001C73C2">
        <w:tc>
          <w:tcPr>
            <w:tcW w:w="15735" w:type="dxa"/>
          </w:tcPr>
          <w:p w14:paraId="132C6474" w14:textId="7600DFCA" w:rsidR="00995AF6" w:rsidRPr="005945CC" w:rsidRDefault="00995AF6" w:rsidP="00AF0A8E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مقرر شد پس ا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>ز کسب موافقت هیات رییسه دانشگاه، برنامه خود مراقبتی فردی در سایر معاونت ها</w:t>
            </w:r>
            <w:r w:rsidR="00450CB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نیز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 گردد.</w:t>
            </w:r>
          </w:p>
        </w:tc>
      </w:tr>
      <w:tr w:rsidR="00C76E30" w:rsidRPr="00BE430F" w14:paraId="3202E2B9" w14:textId="77777777" w:rsidTr="00993464">
        <w:tc>
          <w:tcPr>
            <w:tcW w:w="15735" w:type="dxa"/>
          </w:tcPr>
          <w:p w14:paraId="413BE667" w14:textId="3452E8E5" w:rsidR="00C76E30" w:rsidRPr="005945CC" w:rsidRDefault="00C76E30" w:rsidP="005945CC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مقرر شد در راستای اجرای برنامه خود مراقبتی سازمانی </w:t>
            </w:r>
            <w:r w:rsidR="00EC537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معاونت بهداشتی، 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شورای</w:t>
            </w:r>
            <w:r w:rsidR="004C47F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ارتقای سلامت مط</w:t>
            </w:r>
            <w:r w:rsidR="00035011"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ابق دستورالعمل اجرایی تشکیل گردد و به منظور افزایش فعالیت بدنی و کاهش استرس کارکنان</w:t>
            </w:r>
            <w:r w:rsid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 w:rsidR="00035011"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برنامه های ارزیابی اولیه و مداخله ای طراحی، اجرا و ارزشیابی گردد.</w:t>
            </w:r>
            <w:r w:rsid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برنامه ارزیابی اولیه شامل تعیین شاخص های آنتروپومتریک، فشارخون، فاکتورهای آزمایشگاهی،ت</w:t>
            </w:r>
            <w:r w:rsidR="00035011"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کمیل پرسشنامه سلامت میانسالان </w:t>
            </w:r>
            <w:r w:rsid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توسط</w:t>
            </w:r>
            <w:r w:rsidR="00035011"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 تغذیه</w:t>
            </w:r>
            <w:r w:rsid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پرسشنامه سنجش استرس توسط گروه سلامت روان</w:t>
            </w:r>
            <w:r w:rsidR="004C47F4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می باشد.</w:t>
            </w:r>
          </w:p>
        </w:tc>
      </w:tr>
      <w:tr w:rsidR="00C76E30" w:rsidRPr="00BE430F" w14:paraId="0468EEEB" w14:textId="77777777" w:rsidTr="00790308">
        <w:tc>
          <w:tcPr>
            <w:tcW w:w="15735" w:type="dxa"/>
          </w:tcPr>
          <w:p w14:paraId="7F4E92F6" w14:textId="547B9753" w:rsidR="00C76E30" w:rsidRPr="005945CC" w:rsidRDefault="00035011" w:rsidP="00AF0A8E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مقرر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شد </w:t>
            </w:r>
            <w:r w:rsidR="00995AF6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راستای 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اجرای طرح مدارس حامی سلامت</w:t>
            </w:r>
            <w:r w:rsidR="00995A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 تربیت سفیران سلامت دانش آموز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ی، در سطح معاونت بهداشتی و کلیه شهرستان های تابعه 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 سلامت مدارس </w:t>
            </w:r>
            <w:r w:rsidR="00995AF6">
              <w:rPr>
                <w:rFonts w:cs="B Nazanin" w:hint="cs"/>
                <w:b/>
                <w:bCs/>
                <w:sz w:val="24"/>
                <w:szCs w:val="24"/>
                <w:rtl/>
              </w:rPr>
              <w:t>ب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 گروه آموزش و ارتقای سلامت همکاری لازم را 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>داشته باشند.</w:t>
            </w:r>
          </w:p>
        </w:tc>
      </w:tr>
      <w:tr w:rsidR="00C76E30" w:rsidRPr="00BE430F" w14:paraId="47F6EF37" w14:textId="77777777" w:rsidTr="00E0234A">
        <w:tc>
          <w:tcPr>
            <w:tcW w:w="15735" w:type="dxa"/>
          </w:tcPr>
          <w:p w14:paraId="160E91AA" w14:textId="7C30A103" w:rsidR="00C76E30" w:rsidRPr="005945CC" w:rsidRDefault="00035011" w:rsidP="00035011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مقرر شد در اجرای برنامه ملی خود مراقبتی در سازمان های دولتی و خودمراقبتی اجتماعی گروه بهداشت محیط و در اجرای برنامه خود مراقبتی در سازمان های غیر دولتی</w:t>
            </w:r>
            <w:r w:rsidR="00FD7CD0">
              <w:rPr>
                <w:rFonts w:cs="B Nazanin" w:hint="cs"/>
                <w:b/>
                <w:bCs/>
                <w:sz w:val="24"/>
                <w:szCs w:val="24"/>
                <w:rtl/>
              </w:rPr>
              <w:t>(با اولویت کارخانجات)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واحد بهداشت حرفه ای همکاری لازم را انجام دهند.</w:t>
            </w:r>
            <w:r w:rsidR="00995AF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شهرستان ها نیز واحدهای فوق با کارشناسان آموزش و ارتقای سلامت همکاری لازم را داشته باشند.</w:t>
            </w:r>
          </w:p>
        </w:tc>
      </w:tr>
      <w:tr w:rsidR="00C76E30" w:rsidRPr="00BE430F" w14:paraId="636A178B" w14:textId="77777777" w:rsidTr="00D51EDF">
        <w:tc>
          <w:tcPr>
            <w:tcW w:w="15735" w:type="dxa"/>
          </w:tcPr>
          <w:p w14:paraId="318C035F" w14:textId="66432155" w:rsidR="00C76E30" w:rsidRPr="005945CC" w:rsidRDefault="00035011" w:rsidP="00AF0A8E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مقرر شد جلسات و کارگاه های آموزشی 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>راس ساعت اعلام شده شروع و بر اساس جدول زمان بندی شده خاتمه یابد.</w:t>
            </w:r>
          </w:p>
        </w:tc>
      </w:tr>
      <w:tr w:rsidR="00C76E30" w:rsidRPr="00BE430F" w14:paraId="141D435B" w14:textId="77777777" w:rsidTr="003D0A3F">
        <w:tc>
          <w:tcPr>
            <w:tcW w:w="15735" w:type="dxa"/>
          </w:tcPr>
          <w:p w14:paraId="05C93C5C" w14:textId="3DAC3342" w:rsidR="00C76E30" w:rsidRPr="005945CC" w:rsidRDefault="00035011" w:rsidP="005945CC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مقرر شد در صورت لغو </w:t>
            </w:r>
            <w:r w:rsidR="005945CC"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جلسات آموزشی ثبت شده در دفتر رزرو سالن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جلسات معاونت بهداشتی </w:t>
            </w:r>
            <w:r w:rsidR="005945CC"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</w:t>
            </w:r>
            <w:r w:rsidR="00BF4E5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حداقل </w:t>
            </w:r>
            <w:r w:rsidR="005945CC"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>یک هفته قبل به اطلاع مسئول سمعی بصری رسانده شود.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76E30" w:rsidRPr="00BE430F" w14:paraId="05362917" w14:textId="77777777" w:rsidTr="001862A6">
        <w:tc>
          <w:tcPr>
            <w:tcW w:w="15735" w:type="dxa"/>
          </w:tcPr>
          <w:p w14:paraId="40E3FB8D" w14:textId="784C9501" w:rsidR="00C76E30" w:rsidRPr="005945CC" w:rsidRDefault="005945CC" w:rsidP="00AF0A8E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مقرر شد 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رسانه 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های 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 تولید شده</w:t>
            </w:r>
            <w:r w:rsidR="0011468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در معاونت بهداشتی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ابتدا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5945CC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کمیته ساماندهی رسانه ها 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>بررسی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>گردد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پس از اعلام نظر اعضای کمیته مذکور و رفع نواقص، سایر اقدامات لازم انجام شود. در ضمن آیین نامه ساماندهی رسانه ها توسط گروه آموزش و ارتقای سلامت تهیه و تنظیم گردیده است که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پس از تایید نهایی معاونت محترم بهداشتی طی یک جلسه به کلیه گروه ها و واحدهای کارشناسی ابلاغ 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>خواهد شد.</w:t>
            </w:r>
          </w:p>
        </w:tc>
      </w:tr>
      <w:tr w:rsidR="00535F1C" w:rsidRPr="00BE430F" w14:paraId="3468062E" w14:textId="77777777" w:rsidTr="001862A6">
        <w:tc>
          <w:tcPr>
            <w:tcW w:w="15735" w:type="dxa"/>
          </w:tcPr>
          <w:p w14:paraId="15032325" w14:textId="3616198C" w:rsidR="00995AF6" w:rsidRPr="00995AF6" w:rsidRDefault="00BF5FDE" w:rsidP="00D943C6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مقرر شد از هر گروه یا واحد یک نفر به عنوان رابط آموزشی انتخاب و به گروه آموزش و ارتقای سلامت معرفی گردد تا</w:t>
            </w:r>
            <w:r w:rsidR="00FD7CD0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هماهنگی های لازم با ایشان انجام شود.</w:t>
            </w:r>
          </w:p>
        </w:tc>
      </w:tr>
      <w:tr w:rsidR="00995AF6" w:rsidRPr="00BE430F" w14:paraId="1EBB3FAE" w14:textId="77777777" w:rsidTr="001862A6">
        <w:tc>
          <w:tcPr>
            <w:tcW w:w="15735" w:type="dxa"/>
          </w:tcPr>
          <w:p w14:paraId="689E5F4F" w14:textId="2EF0D614" w:rsidR="00995AF6" w:rsidRDefault="00995AF6" w:rsidP="00AF0A8E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مقرر شد کلاس های</w:t>
            </w:r>
            <w:r w:rsidR="001E410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باز آموزی</w:t>
            </w:r>
            <w:r w:rsidR="00E10106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جهت کارکنان معاونت بهداشتی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در خصوص نحوه ارایه </w:t>
            </w:r>
            <w:r w:rsidR="00AF0A8E">
              <w:rPr>
                <w:rFonts w:cs="B Nazanin" w:hint="cs"/>
                <w:b/>
                <w:bCs/>
                <w:sz w:val="24"/>
                <w:szCs w:val="24"/>
                <w:rtl/>
              </w:rPr>
              <w:t>مطلوب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، تهیه پاورپوینت، طراحی پیام </w:t>
            </w:r>
            <w:r w:rsidR="001E4105">
              <w:rPr>
                <w:rFonts w:cs="B Nazanin" w:hint="cs"/>
                <w:b/>
                <w:bCs/>
                <w:sz w:val="24"/>
                <w:szCs w:val="24"/>
                <w:rtl/>
              </w:rPr>
              <w:t>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تولید و ارزشیابی  رسانه ها و..... توسط گروه آموزش و ارتقای سلامت برگزار گردد.</w:t>
            </w:r>
          </w:p>
        </w:tc>
      </w:tr>
    </w:tbl>
    <w:p w14:paraId="758FCEB6" w14:textId="77777777" w:rsidR="00A07BF0" w:rsidRPr="00D52C64" w:rsidRDefault="00A07BF0" w:rsidP="00100B61">
      <w:pPr>
        <w:jc w:val="center"/>
        <w:rPr>
          <w:rFonts w:cs="B Nazanin"/>
        </w:rPr>
      </w:pPr>
    </w:p>
    <w:sectPr w:rsidR="00A07BF0" w:rsidRPr="00D52C64" w:rsidSect="00A07BF0">
      <w:pgSz w:w="16838" w:h="11906" w:orient="landscape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20">
      <wne:wch wne:val="0000002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4BBD"/>
    <w:multiLevelType w:val="hybridMultilevel"/>
    <w:tmpl w:val="A44220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355ADD"/>
    <w:multiLevelType w:val="hybridMultilevel"/>
    <w:tmpl w:val="BE5C6328"/>
    <w:lvl w:ilvl="0" w:tplc="0AA016BC">
      <w:start w:val="1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B745B"/>
    <w:multiLevelType w:val="hybridMultilevel"/>
    <w:tmpl w:val="0DCE0C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6340A35"/>
    <w:multiLevelType w:val="hybridMultilevel"/>
    <w:tmpl w:val="3DC891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FD4D51"/>
    <w:multiLevelType w:val="hybridMultilevel"/>
    <w:tmpl w:val="872656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64"/>
    <w:rsid w:val="00002E5C"/>
    <w:rsid w:val="00021AA2"/>
    <w:rsid w:val="00024E4A"/>
    <w:rsid w:val="00035011"/>
    <w:rsid w:val="0003570C"/>
    <w:rsid w:val="00100B61"/>
    <w:rsid w:val="00114687"/>
    <w:rsid w:val="00144904"/>
    <w:rsid w:val="001505A7"/>
    <w:rsid w:val="00167018"/>
    <w:rsid w:val="001E4105"/>
    <w:rsid w:val="00233220"/>
    <w:rsid w:val="0029339A"/>
    <w:rsid w:val="002F1E60"/>
    <w:rsid w:val="002F20DD"/>
    <w:rsid w:val="003A5A1D"/>
    <w:rsid w:val="003C26DB"/>
    <w:rsid w:val="003D4556"/>
    <w:rsid w:val="003D4F3F"/>
    <w:rsid w:val="003E0A42"/>
    <w:rsid w:val="00450CB2"/>
    <w:rsid w:val="004A6687"/>
    <w:rsid w:val="004C47F4"/>
    <w:rsid w:val="00527FDD"/>
    <w:rsid w:val="00535F1C"/>
    <w:rsid w:val="005945CC"/>
    <w:rsid w:val="005D452E"/>
    <w:rsid w:val="00642632"/>
    <w:rsid w:val="006F379F"/>
    <w:rsid w:val="00701621"/>
    <w:rsid w:val="0070383E"/>
    <w:rsid w:val="00711F03"/>
    <w:rsid w:val="00736646"/>
    <w:rsid w:val="007E5352"/>
    <w:rsid w:val="007F396F"/>
    <w:rsid w:val="00841233"/>
    <w:rsid w:val="008472BE"/>
    <w:rsid w:val="008716EC"/>
    <w:rsid w:val="008B0F6F"/>
    <w:rsid w:val="00995AF6"/>
    <w:rsid w:val="009A2394"/>
    <w:rsid w:val="009C68B2"/>
    <w:rsid w:val="00A07BF0"/>
    <w:rsid w:val="00A22E68"/>
    <w:rsid w:val="00A7381C"/>
    <w:rsid w:val="00A915A6"/>
    <w:rsid w:val="00AE558B"/>
    <w:rsid w:val="00AF0A8E"/>
    <w:rsid w:val="00B90BCB"/>
    <w:rsid w:val="00BB27A3"/>
    <w:rsid w:val="00BE430F"/>
    <w:rsid w:val="00BF4E56"/>
    <w:rsid w:val="00BF5FDE"/>
    <w:rsid w:val="00C177D9"/>
    <w:rsid w:val="00C76E30"/>
    <w:rsid w:val="00C93799"/>
    <w:rsid w:val="00D00A68"/>
    <w:rsid w:val="00D31063"/>
    <w:rsid w:val="00D52C64"/>
    <w:rsid w:val="00D943C6"/>
    <w:rsid w:val="00E07759"/>
    <w:rsid w:val="00E10106"/>
    <w:rsid w:val="00EC537C"/>
    <w:rsid w:val="00ED6B2B"/>
    <w:rsid w:val="00F57B2D"/>
    <w:rsid w:val="00F84093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C1B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C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User!</dc:creator>
  <cp:lastModifiedBy>PC</cp:lastModifiedBy>
  <cp:revision>2</cp:revision>
  <cp:lastPrinted>2016-07-29T13:12:00Z</cp:lastPrinted>
  <dcterms:created xsi:type="dcterms:W3CDTF">2016-09-14T04:30:00Z</dcterms:created>
  <dcterms:modified xsi:type="dcterms:W3CDTF">2016-09-14T04:30:00Z</dcterms:modified>
</cp:coreProperties>
</file>